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B2" w:rsidRDefault="006F02B2" w:rsidP="00A55359">
      <w:pPr>
        <w:spacing w:after="0" w:line="240" w:lineRule="auto"/>
        <w:ind w:firstLine="709"/>
        <w:jc w:val="right"/>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Утвержено </w:t>
      </w:r>
    </w:p>
    <w:p w:rsidR="006F02B2" w:rsidRDefault="006F02B2" w:rsidP="00A55359">
      <w:pPr>
        <w:spacing w:after="0" w:line="240" w:lineRule="auto"/>
        <w:ind w:firstLine="709"/>
        <w:jc w:val="right"/>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Приказом №_____ от _______</w:t>
      </w:r>
    </w:p>
    <w:p w:rsidR="00A55359" w:rsidRDefault="00A55359" w:rsidP="00A55359">
      <w:pPr>
        <w:spacing w:after="0" w:line="240" w:lineRule="auto"/>
        <w:ind w:firstLine="709"/>
        <w:jc w:val="right"/>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Приложение № </w:t>
      </w:r>
      <w:r w:rsidR="006B1320">
        <w:rPr>
          <w:rFonts w:ascii="Times New Roman" w:eastAsia="Times New Roman" w:hAnsi="Times New Roman" w:cs="Times New Roman"/>
          <w:sz w:val="24"/>
          <w:szCs w:val="24"/>
          <w:bdr w:val="none" w:sz="0" w:space="0" w:color="auto" w:frame="1"/>
        </w:rPr>
        <w:t>3</w:t>
      </w:r>
      <w:r>
        <w:rPr>
          <w:rFonts w:ascii="Times New Roman" w:eastAsia="Times New Roman" w:hAnsi="Times New Roman" w:cs="Times New Roman"/>
          <w:sz w:val="24"/>
          <w:szCs w:val="24"/>
          <w:bdr w:val="none" w:sz="0" w:space="0" w:color="auto" w:frame="1"/>
        </w:rPr>
        <w:t xml:space="preserve">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 </w:t>
      </w:r>
    </w:p>
    <w:p w:rsidR="00A55359" w:rsidRPr="00A55359" w:rsidRDefault="000A3DA5" w:rsidP="000A3DA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Памятка</w:t>
      </w:r>
    </w:p>
    <w:p w:rsidR="00A55359" w:rsidRDefault="00A55359" w:rsidP="000A3DA5">
      <w:pPr>
        <w:spacing w:after="0" w:line="240" w:lineRule="auto"/>
        <w:ind w:firstLine="709"/>
        <w:jc w:val="center"/>
        <w:rPr>
          <w:rFonts w:ascii="Times New Roman" w:eastAsia="Times New Roman" w:hAnsi="Times New Roman" w:cs="Times New Roman"/>
          <w:b/>
          <w:bCs/>
          <w:sz w:val="24"/>
          <w:szCs w:val="24"/>
          <w:bdr w:val="none" w:sz="0" w:space="0" w:color="auto" w:frame="1"/>
        </w:rPr>
      </w:pPr>
      <w:bookmarkStart w:id="0" w:name="bookmark1"/>
      <w:r w:rsidRPr="00A55359">
        <w:rPr>
          <w:rFonts w:ascii="Times New Roman" w:eastAsia="Times New Roman" w:hAnsi="Times New Roman" w:cs="Times New Roman"/>
          <w:b/>
          <w:bCs/>
          <w:sz w:val="24"/>
          <w:szCs w:val="24"/>
          <w:bdr w:val="none" w:sz="0" w:space="0" w:color="auto" w:frame="1"/>
        </w:rPr>
        <w:t xml:space="preserve">для работников </w:t>
      </w:r>
      <w:bookmarkEnd w:id="0"/>
      <w:r w:rsidRPr="00A55359">
        <w:rPr>
          <w:rFonts w:ascii="Times New Roman" w:eastAsia="Times New Roman" w:hAnsi="Times New Roman" w:cs="Times New Roman"/>
          <w:b/>
          <w:bCs/>
          <w:sz w:val="24"/>
          <w:szCs w:val="24"/>
          <w:bdr w:val="none" w:sz="0" w:space="0" w:color="auto" w:frame="1"/>
        </w:rPr>
        <w:t>СПб ГБУЗ «Городская больница Святого Праведного Иоанна Кронштадтского»</w:t>
      </w:r>
      <w:bookmarkStart w:id="1" w:name="bookmark2"/>
      <w:r w:rsidR="001E55EE">
        <w:rPr>
          <w:rFonts w:ascii="Times New Roman" w:eastAsia="Times New Roman" w:hAnsi="Times New Roman" w:cs="Times New Roman"/>
          <w:b/>
          <w:bCs/>
          <w:sz w:val="24"/>
          <w:szCs w:val="24"/>
          <w:bdr w:val="none" w:sz="0" w:space="0" w:color="auto" w:frame="1"/>
        </w:rPr>
        <w:t xml:space="preserve"> </w:t>
      </w:r>
      <w:r w:rsidRPr="00A55359">
        <w:rPr>
          <w:rFonts w:ascii="Times New Roman" w:eastAsia="Times New Roman" w:hAnsi="Times New Roman" w:cs="Times New Roman"/>
          <w:b/>
          <w:bCs/>
          <w:sz w:val="24"/>
          <w:szCs w:val="24"/>
          <w:bdr w:val="none" w:sz="0" w:space="0" w:color="auto" w:frame="1"/>
        </w:rPr>
        <w:t>по вопросам противодействия коррупции</w:t>
      </w:r>
      <w:bookmarkEnd w:id="1"/>
    </w:p>
    <w:p w:rsidR="000A3DA5" w:rsidRPr="00A55359" w:rsidRDefault="000A3DA5" w:rsidP="000A3DA5">
      <w:pPr>
        <w:spacing w:after="0" w:line="240" w:lineRule="auto"/>
        <w:ind w:firstLine="709"/>
        <w:jc w:val="center"/>
        <w:rPr>
          <w:rFonts w:ascii="Times New Roman" w:eastAsia="Times New Roman" w:hAnsi="Times New Roman" w:cs="Times New Roman"/>
          <w:sz w:val="24"/>
          <w:szCs w:val="24"/>
        </w:rPr>
      </w:pP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bookmarkStart w:id="2" w:name="bookmark3"/>
      <w:r w:rsidRPr="00A55359">
        <w:rPr>
          <w:rFonts w:ascii="Times New Roman" w:eastAsia="Times New Roman" w:hAnsi="Times New Roman" w:cs="Times New Roman"/>
          <w:b/>
          <w:bCs/>
          <w:sz w:val="24"/>
          <w:szCs w:val="24"/>
          <w:bdr w:val="none" w:sz="0" w:space="0" w:color="auto" w:frame="1"/>
        </w:rPr>
        <w:t>Основные понятия, используемые в настоящей памятке</w:t>
      </w:r>
      <w:bookmarkEnd w:id="2"/>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Коррупция</w:t>
      </w:r>
      <w:r w:rsidRPr="00A55359">
        <w:rPr>
          <w:rFonts w:ascii="Times New Roman" w:eastAsia="Times New Roman" w:hAnsi="Times New Roman" w:cs="Times New Roman"/>
          <w:sz w:val="24"/>
          <w:szCs w:val="24"/>
          <w:bdr w:val="none" w:sz="0" w:space="0" w:color="auto" w:frame="1"/>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равно совершение указанных деяний, от имени или в интересах юридического лица;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Противодействие коррупции</w:t>
      </w:r>
      <w:r w:rsidRPr="00A55359">
        <w:rPr>
          <w:rFonts w:ascii="Times New Roman" w:eastAsia="Times New Roman" w:hAnsi="Times New Roman" w:cs="Times New Roman"/>
          <w:sz w:val="24"/>
          <w:szCs w:val="24"/>
          <w:bdr w:val="none" w:sz="0" w:space="0" w:color="auto" w:frame="1"/>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 коррупционных правонарушений.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Функции государственного, муниципального (административного) управления организацией</w:t>
      </w:r>
      <w:r w:rsidRPr="00A55359">
        <w:rPr>
          <w:rFonts w:ascii="Times New Roman" w:eastAsia="Times New Roman" w:hAnsi="Times New Roman" w:cs="Times New Roman"/>
          <w:sz w:val="24"/>
          <w:szCs w:val="24"/>
          <w:bdr w:val="none" w:sz="0" w:space="0" w:color="auto" w:frame="1"/>
        </w:rPr>
        <w:t>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Конфликт интересов</w:t>
      </w:r>
      <w:r w:rsidRPr="00A55359">
        <w:rPr>
          <w:rFonts w:ascii="Times New Roman" w:eastAsia="Times New Roman" w:hAnsi="Times New Roman" w:cs="Times New Roman"/>
          <w:sz w:val="24"/>
          <w:szCs w:val="24"/>
          <w:bdr w:val="none" w:sz="0" w:space="0" w:color="auto" w:frame="1"/>
        </w:rPr>
        <w:t xml:space="preserve">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Pr="00A55359">
        <w:rPr>
          <w:rFonts w:ascii="Times New Roman" w:eastAsia="Times New Roman" w:hAnsi="Times New Roman" w:cs="Times New Roman"/>
          <w:sz w:val="24"/>
          <w:szCs w:val="24"/>
          <w:bdr w:val="none" w:sz="0" w:space="0" w:color="auto" w:frame="1"/>
        </w:rPr>
        <w:lastRenderedPageBreak/>
        <w:t>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Личная заинтересованность</w:t>
      </w:r>
      <w:r w:rsidRPr="00A55359">
        <w:rPr>
          <w:rFonts w:ascii="Times New Roman" w:eastAsia="Times New Roman" w:hAnsi="Times New Roman" w:cs="Times New Roman"/>
          <w:sz w:val="24"/>
          <w:szCs w:val="24"/>
          <w:bdr w:val="none" w:sz="0" w:space="0" w:color="auto" w:frame="1"/>
        </w:rPr>
        <w:t>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 финансовыми или иными обязательствами.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Должностные лица</w:t>
      </w:r>
      <w:r w:rsidRPr="00A55359">
        <w:rPr>
          <w:rFonts w:ascii="Times New Roman" w:eastAsia="Times New Roman" w:hAnsi="Times New Roman" w:cs="Times New Roman"/>
          <w:sz w:val="24"/>
          <w:szCs w:val="24"/>
          <w:bdr w:val="none" w:sz="0" w:space="0" w:color="auto" w:frame="1"/>
        </w:rPr>
        <w:t> - лица, постоянно, временно или по специальному полномочию осуществляющие функции представителя власти</w:t>
      </w:r>
      <w:r w:rsidRPr="00A55359">
        <w:rPr>
          <w:rFonts w:ascii="Times New Roman" w:eastAsia="Times New Roman" w:hAnsi="Times New Roman" w:cs="Times New Roman"/>
          <w:sz w:val="24"/>
          <w:szCs w:val="24"/>
          <w:u w:val="single"/>
          <w:bdr w:val="none" w:sz="0" w:space="0" w:color="auto" w:frame="1"/>
        </w:rPr>
        <w:t>либо выполняющие организационно- распорядительные, административно-хозяйственные функции в</w:t>
      </w:r>
      <w:r w:rsidRPr="00A55359">
        <w:rPr>
          <w:rFonts w:ascii="Times New Roman" w:eastAsia="Times New Roman" w:hAnsi="Times New Roman" w:cs="Times New Roman"/>
          <w:sz w:val="24"/>
          <w:szCs w:val="24"/>
          <w:bdr w:val="none" w:sz="0" w:space="0" w:color="auto" w:frame="1"/>
        </w:rPr>
        <w:t> государственных органах, органах местного самоуправления, </w:t>
      </w:r>
      <w:r w:rsidRPr="00A55359">
        <w:rPr>
          <w:rFonts w:ascii="Times New Roman" w:eastAsia="Times New Roman" w:hAnsi="Times New Roman" w:cs="Times New Roman"/>
          <w:sz w:val="24"/>
          <w:szCs w:val="24"/>
          <w:u w:val="single"/>
          <w:bdr w:val="none" w:sz="0" w:space="0" w:color="auto" w:frame="1"/>
        </w:rPr>
        <w:t>государственных</w:t>
      </w:r>
      <w:r w:rsidRPr="00A55359">
        <w:rPr>
          <w:rFonts w:ascii="Times New Roman" w:eastAsia="Times New Roman" w:hAnsi="Times New Roman" w:cs="Times New Roman"/>
          <w:sz w:val="24"/>
          <w:szCs w:val="24"/>
          <w:bdr w:val="none" w:sz="0" w:space="0" w:color="auto" w:frame="1"/>
        </w:rPr>
        <w:t> и муниципальных </w:t>
      </w:r>
      <w:r w:rsidRPr="00A55359">
        <w:rPr>
          <w:rFonts w:ascii="Times New Roman" w:eastAsia="Times New Roman" w:hAnsi="Times New Roman" w:cs="Times New Roman"/>
          <w:sz w:val="24"/>
          <w:szCs w:val="24"/>
          <w:u w:val="single"/>
          <w:bdr w:val="none" w:sz="0" w:space="0" w:color="auto" w:frame="1"/>
        </w:rPr>
        <w:t>учреждениях,</w:t>
      </w:r>
      <w:r w:rsidRPr="00A55359">
        <w:rPr>
          <w:rFonts w:ascii="Times New Roman" w:eastAsia="Times New Roman" w:hAnsi="Times New Roman" w:cs="Times New Roman"/>
          <w:sz w:val="24"/>
          <w:szCs w:val="24"/>
          <w:bdr w:val="none" w:sz="0" w:space="0" w:color="auto" w:frame="1"/>
        </w:rPr>
        <w:t>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Под организацнонно-распорядительными функциями</w:t>
      </w:r>
      <w:r w:rsidRPr="00A55359">
        <w:rPr>
          <w:rFonts w:ascii="Times New Roman" w:eastAsia="Times New Roman" w:hAnsi="Times New Roman" w:cs="Times New Roman"/>
          <w:sz w:val="24"/>
          <w:szCs w:val="24"/>
          <w:bdr w:val="none" w:sz="0" w:space="0" w:color="auto" w:frame="1"/>
        </w:rPr>
        <w:t>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 организационно-раснорядительным функциям</w:t>
      </w:r>
      <w:r w:rsidRPr="00A55359">
        <w:rPr>
          <w:rFonts w:ascii="Times New Roman" w:eastAsia="Times New Roman" w:hAnsi="Times New Roman" w:cs="Times New Roman"/>
          <w:sz w:val="24"/>
          <w:szCs w:val="24"/>
          <w:bdr w:val="none" w:sz="0" w:space="0" w:color="auto" w:frame="1"/>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w:t>
      </w:r>
      <w:r w:rsidRPr="00A55359">
        <w:rPr>
          <w:rFonts w:ascii="Times New Roman" w:eastAsia="Times New Roman" w:hAnsi="Times New Roman" w:cs="Times New Roman"/>
          <w:sz w:val="24"/>
          <w:szCs w:val="24"/>
          <w:bdr w:val="none" w:sz="0" w:space="0" w:color="auto" w:frame="1"/>
        </w:rPr>
        <w:lastRenderedPageBreak/>
        <w:t>выставлению оценок членом государственной экзаменационной (аттестационной) комиссии).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Как административно-хозяйственные функции надлежит</w:t>
      </w:r>
      <w:r w:rsidRPr="00A55359">
        <w:rPr>
          <w:rFonts w:ascii="Times New Roman" w:eastAsia="Times New Roman" w:hAnsi="Times New Roman" w:cs="Times New Roman"/>
          <w:sz w:val="24"/>
          <w:szCs w:val="24"/>
          <w:bdr w:val="none" w:sz="0" w:space="0" w:color="auto" w:frame="1"/>
        </w:rPr>
        <w:t>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Значительный размер взятки</w:t>
      </w:r>
      <w:r w:rsidRPr="00A55359">
        <w:rPr>
          <w:rFonts w:ascii="Times New Roman" w:eastAsia="Times New Roman" w:hAnsi="Times New Roman" w:cs="Times New Roman"/>
          <w:sz w:val="24"/>
          <w:szCs w:val="24"/>
          <w:bdr w:val="none" w:sz="0" w:space="0" w:color="auto" w:frame="1"/>
        </w:rPr>
        <w:t>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Крупным размером взятки</w:t>
      </w:r>
      <w:r w:rsidRPr="00A55359">
        <w:rPr>
          <w:rFonts w:ascii="Times New Roman" w:eastAsia="Times New Roman" w:hAnsi="Times New Roman" w:cs="Times New Roman"/>
          <w:sz w:val="24"/>
          <w:szCs w:val="24"/>
          <w:bdr w:val="none" w:sz="0" w:space="0" w:color="auto" w:frame="1"/>
        </w:rPr>
        <w:t>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Особо крупным размером взятки</w:t>
      </w:r>
      <w:r w:rsidRPr="00A55359">
        <w:rPr>
          <w:rFonts w:ascii="Times New Roman" w:eastAsia="Times New Roman" w:hAnsi="Times New Roman" w:cs="Times New Roman"/>
          <w:sz w:val="24"/>
          <w:szCs w:val="24"/>
          <w:bdr w:val="none" w:sz="0" w:space="0" w:color="auto" w:frame="1"/>
        </w:rPr>
        <w:t>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Ответственность</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Дисциплинарные коррупционные проступки:</w:t>
      </w:r>
      <w:r w:rsidRPr="00A55359">
        <w:rPr>
          <w:rFonts w:ascii="Times New Roman" w:eastAsia="Times New Roman" w:hAnsi="Times New Roman" w:cs="Times New Roman"/>
          <w:sz w:val="24"/>
          <w:szCs w:val="24"/>
          <w:bdr w:val="none" w:sz="0" w:space="0" w:color="auto" w:frame="1"/>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 гражданско-правовым коррупционным деяниям относятся:</w:t>
      </w:r>
      <w:r w:rsidRPr="00A55359">
        <w:rPr>
          <w:rFonts w:ascii="Times New Roman" w:eastAsia="Times New Roman" w:hAnsi="Times New Roman" w:cs="Times New Roman"/>
          <w:sz w:val="24"/>
          <w:szCs w:val="24"/>
          <w:bdr w:val="none" w:sz="0" w:space="0" w:color="auto" w:frame="1"/>
        </w:rPr>
        <w:t>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 административным коррупционным проступкам,</w:t>
      </w:r>
      <w:r w:rsidRPr="00A55359">
        <w:rPr>
          <w:rFonts w:ascii="Times New Roman" w:eastAsia="Times New Roman" w:hAnsi="Times New Roman" w:cs="Times New Roman"/>
          <w:sz w:val="24"/>
          <w:szCs w:val="24"/>
          <w:bdr w:val="none" w:sz="0" w:space="0" w:color="auto" w:frame="1"/>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Преступлениями коррупционного характера являются:</w:t>
      </w:r>
      <w:r w:rsidRPr="00A55359">
        <w:rPr>
          <w:rFonts w:ascii="Times New Roman" w:eastAsia="Times New Roman" w:hAnsi="Times New Roman" w:cs="Times New Roman"/>
          <w:sz w:val="24"/>
          <w:szCs w:val="24"/>
          <w:bdr w:val="none" w:sz="0" w:space="0" w:color="auto" w:frame="1"/>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Преступлений коррупционной направленности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lastRenderedPageBreak/>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159 УК РФ - Мошенничество</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159.2 УК РФ - Мошенничество при получении выплат</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159.4 УК РФ - Мошенничество в сфере предпринимательской деятельности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160 УК РФ - Присвоение или растрата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178 УК РФ - Недопущение, ограничение или устранение конкуренции Статья 201 УК РФ - Злоупотребление полномочиями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204 УК РФ - Коммерческий подкуп</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285 УК РФ - Злоупотребление должностными полномочиями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285.1 УК РФ - Нецелевое расходование бюджетных средств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285.2 УК РФ - Нецелевое расходование средств государственных внебюджетных фондов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285.3. УК РФ - Внесение в единые государственные реестры заведомо недостоверных сведений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286 УК РФ - Превышение должностных полномочий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288 УК РФ - Присвоение полномочий должностного лица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289 УК РФ - Незаконное участие в предпринимательской деятельности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290 УК РФ - Получение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291 УК РФ - Дача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291.1 УК РФ - Посредничество во взяточничестве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292 УК РФ - Служебный подлог</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Статья 304 УК РФ - Провокация взятки либо коммерческого подкупа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Статья 290 УК РФ - Получение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w:t>
      </w:r>
      <w:r w:rsidRPr="00A55359">
        <w:rPr>
          <w:rFonts w:ascii="Times New Roman" w:eastAsia="Times New Roman" w:hAnsi="Times New Roman" w:cs="Times New Roman"/>
          <w:sz w:val="24"/>
          <w:szCs w:val="24"/>
          <w:bdr w:val="none" w:sz="0" w:space="0" w:color="auto" w:frame="1"/>
        </w:rPr>
        <w:lastRenderedPageBreak/>
        <w:t>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xml:space="preserve">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w:t>
      </w:r>
      <w:r w:rsidRPr="00A55359">
        <w:rPr>
          <w:rFonts w:ascii="Times New Roman" w:eastAsia="Times New Roman" w:hAnsi="Times New Roman" w:cs="Times New Roman"/>
          <w:sz w:val="24"/>
          <w:szCs w:val="24"/>
          <w:bdr w:val="none" w:sz="0" w:space="0" w:color="auto" w:frame="1"/>
        </w:rPr>
        <w:lastRenderedPageBreak/>
        <w:t>граждан, умышленное нарушение порядка установленного законом или договором порядка и сроков приемки товара).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вьшолняющего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Получение должностным лицом либо лицом, вьшолняющим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квалифицируется как получение взятки либо коммерческий подкуп вне зависимости от намерения совершить указанные действия (бездействие).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lastRenderedPageBreak/>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 160 УК РФ) и как получение взятки (статья 290 УК РФ).</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ВОЗМОЖНЫЕ СИТУАЦИИ КОРРУПЦИОННОЙ НАПРАВЛЕННОСТИ И РЕКОМЕНДАЦИИ ПО ПРАВИЛАМ ПОВЕДЕНИЯ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1.</w:t>
      </w:r>
      <w:r w:rsidRPr="00A55359">
        <w:rPr>
          <w:rFonts w:ascii="Times New Roman" w:eastAsia="Times New Roman" w:hAnsi="Times New Roman" w:cs="Times New Roman"/>
          <w:sz w:val="24"/>
          <w:szCs w:val="24"/>
          <w:bdr w:val="none" w:sz="0" w:space="0" w:color="auto" w:frame="1"/>
        </w:rPr>
        <w:t>        </w:t>
      </w:r>
      <w:r w:rsidRPr="00A55359">
        <w:rPr>
          <w:rFonts w:ascii="Times New Roman" w:eastAsia="Times New Roman" w:hAnsi="Times New Roman" w:cs="Times New Roman"/>
          <w:b/>
          <w:bCs/>
          <w:i/>
          <w:iCs/>
          <w:sz w:val="24"/>
          <w:szCs w:val="24"/>
          <w:bdr w:val="none" w:sz="0" w:space="0" w:color="auto" w:frame="1"/>
        </w:rPr>
        <w:t>Получение предложений об участии в террористическом акте, криминальной группировки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ходе разговора постараться запомнить:</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какие требования либо предложения выдвигает данное лицо;</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действует самостоятельно или выступает в роли посредника;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lastRenderedPageBreak/>
        <w:t>-  как, когда и кому с ним можно связаться;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зафиксировать приметы лица и особенности его речи (голос, произношение, диалект, темп речи, манера речи и др.);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если предложение поступило по телефону: запомнить звуковой фон (шумы автомашин, другого транспорта, характерные звуки, голоса и т.д.);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при возможности дословно зафиксировать его на бумаге;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после разговора немедленно сообщить в соответствующие правоохранительные органы, своему непосредственному начальнику;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не распространяться о факте разговора и его содержании, максимально ограничить число людей, владеющих данной информацией.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i/>
          <w:iCs/>
          <w:sz w:val="24"/>
          <w:szCs w:val="24"/>
          <w:bdr w:val="none" w:sz="0" w:space="0" w:color="auto" w:frame="1"/>
        </w:rPr>
        <w:t>2.</w:t>
      </w:r>
      <w:r w:rsidRPr="00A55359">
        <w:rPr>
          <w:rFonts w:ascii="Times New Roman" w:eastAsia="Times New Roman" w:hAnsi="Times New Roman" w:cs="Times New Roman"/>
          <w:sz w:val="24"/>
          <w:szCs w:val="24"/>
          <w:bdr w:val="none" w:sz="0" w:space="0" w:color="auto" w:frame="1"/>
        </w:rPr>
        <w:t>  </w:t>
      </w:r>
      <w:r w:rsidRPr="00A55359">
        <w:rPr>
          <w:rFonts w:ascii="Times New Roman" w:eastAsia="Times New Roman" w:hAnsi="Times New Roman" w:cs="Times New Roman"/>
          <w:b/>
          <w:bCs/>
          <w:i/>
          <w:iCs/>
          <w:sz w:val="24"/>
          <w:szCs w:val="24"/>
          <w:bdr w:val="none" w:sz="0" w:space="0" w:color="auto" w:frame="1"/>
        </w:rPr>
        <w:t>Провокации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не оставлять без присмотра служебные помещения, в которых работают проверяющие, и личные вещи (одежда, портфели, сумки и т. 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i/>
          <w:iCs/>
          <w:sz w:val="24"/>
          <w:szCs w:val="24"/>
          <w:bdr w:val="none" w:sz="0" w:space="0" w:color="auto" w:frame="1"/>
        </w:rPr>
        <w:t>3.</w:t>
      </w:r>
      <w:r w:rsidRPr="00A55359">
        <w:rPr>
          <w:rFonts w:ascii="Times New Roman" w:eastAsia="Times New Roman" w:hAnsi="Times New Roman" w:cs="Times New Roman"/>
          <w:sz w:val="24"/>
          <w:szCs w:val="24"/>
          <w:bdr w:val="none" w:sz="0" w:space="0" w:color="auto" w:frame="1"/>
        </w:rPr>
        <w:t>  </w:t>
      </w:r>
      <w:r w:rsidRPr="00A55359">
        <w:rPr>
          <w:rFonts w:ascii="Times New Roman" w:eastAsia="Times New Roman" w:hAnsi="Times New Roman" w:cs="Times New Roman"/>
          <w:b/>
          <w:bCs/>
          <w:i/>
          <w:iCs/>
          <w:sz w:val="24"/>
          <w:szCs w:val="24"/>
          <w:bdr w:val="none" w:sz="0" w:space="0" w:color="auto" w:frame="1"/>
        </w:rPr>
        <w:t>Дача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при наличии у Вас диктофона постараться записать (скрытно) предложение о взятке;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доложить о данном факте служебной запиской непосредственному начальнику;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обратиться с письменным сообщением о готовящемся преступлении в соответствующие правоохранительные органы;</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обратиться к представителю нанимателя.</w:t>
      </w:r>
    </w:p>
    <w:p w:rsidR="00A55359" w:rsidRPr="006F02B2" w:rsidRDefault="00A55359" w:rsidP="00A55359">
      <w:pPr>
        <w:spacing w:after="0" w:line="240" w:lineRule="auto"/>
        <w:ind w:firstLine="709"/>
        <w:jc w:val="both"/>
        <w:rPr>
          <w:rFonts w:ascii="Times New Roman" w:eastAsia="Times New Roman" w:hAnsi="Times New Roman" w:cs="Times New Roman"/>
          <w:sz w:val="24"/>
          <w:szCs w:val="24"/>
        </w:rPr>
      </w:pPr>
      <w:bookmarkStart w:id="3" w:name="bookmark4"/>
      <w:r w:rsidRPr="006F02B2">
        <w:rPr>
          <w:rFonts w:ascii="Times New Roman" w:eastAsia="Times New Roman" w:hAnsi="Times New Roman" w:cs="Times New Roman"/>
          <w:b/>
          <w:bCs/>
          <w:i/>
          <w:iCs/>
          <w:sz w:val="24"/>
          <w:szCs w:val="24"/>
          <w:bdr w:val="none" w:sz="0" w:space="0" w:color="auto" w:frame="1"/>
        </w:rPr>
        <w:t>4.</w:t>
      </w:r>
      <w:r w:rsidRPr="006F02B2">
        <w:rPr>
          <w:rFonts w:ascii="Times New Roman" w:eastAsia="Times New Roman" w:hAnsi="Times New Roman" w:cs="Times New Roman"/>
          <w:sz w:val="24"/>
          <w:szCs w:val="24"/>
          <w:bdr w:val="none" w:sz="0" w:space="0" w:color="auto" w:frame="1"/>
        </w:rPr>
        <w:t>   </w:t>
      </w:r>
      <w:r w:rsidRPr="006F02B2">
        <w:rPr>
          <w:rFonts w:ascii="Times New Roman" w:eastAsia="Times New Roman" w:hAnsi="Times New Roman" w:cs="Times New Roman"/>
          <w:b/>
          <w:bCs/>
          <w:i/>
          <w:iCs/>
          <w:sz w:val="24"/>
          <w:szCs w:val="24"/>
          <w:bdr w:val="none" w:sz="0" w:space="0" w:color="auto" w:frame="1"/>
        </w:rPr>
        <w:t>Угроза жизни и здоровью</w:t>
      </w:r>
      <w:bookmarkEnd w:id="3"/>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Если на работника оказывается открытое давление или осуществляется угроза его жизни и здоровью или членам его семьи рекомендуется: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 возможности скрытно включить записывающее устройство;</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lastRenderedPageBreak/>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i/>
          <w:iCs/>
          <w:sz w:val="24"/>
          <w:szCs w:val="24"/>
          <w:bdr w:val="none" w:sz="0" w:space="0" w:color="auto" w:frame="1"/>
        </w:rPr>
        <w:t>5. Конфликт интересов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внимательно относиться к любой возможности конфликта интересов;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принимать меры по недопущению любой возможности возникновения конфликта интересов;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принять меры по преодолению возникшего конфликта интересов самостоятельно или по согласованию с непосредственным руководителем;</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отвод или самоотвод служащего в случаях и порядке, предусмотренных законодательством Российской Федерации;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образовать комиссии по соблюдению требований к служебному поведению служащих и урегулированию конфликтов интересов.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i/>
          <w:iCs/>
          <w:sz w:val="24"/>
          <w:szCs w:val="24"/>
          <w:bdr w:val="none" w:sz="0" w:space="0" w:color="auto" w:frame="1"/>
        </w:rPr>
        <w:t>6. Действия и высказывания, которые могут быть восприняты окружающими как согласие принять взятку или как просьба о даче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i/>
          <w:iCs/>
          <w:sz w:val="24"/>
          <w:szCs w:val="24"/>
          <w:bdr w:val="none" w:sz="0" w:space="0" w:color="auto" w:frame="1"/>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i/>
          <w:iCs/>
          <w:sz w:val="24"/>
          <w:szCs w:val="24"/>
          <w:bdr w:val="none" w:sz="0" w:space="0" w:color="auto" w:frame="1"/>
        </w:rPr>
        <w:t>К</w:t>
      </w:r>
      <w:r w:rsidRPr="00A55359">
        <w:rPr>
          <w:rFonts w:ascii="Times New Roman" w:eastAsia="Times New Roman" w:hAnsi="Times New Roman" w:cs="Times New Roman"/>
          <w:sz w:val="24"/>
          <w:szCs w:val="24"/>
          <w:bdr w:val="none" w:sz="0" w:space="0" w:color="auto" w:frame="1"/>
        </w:rPr>
        <w:t>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i/>
          <w:iCs/>
          <w:sz w:val="24"/>
          <w:szCs w:val="24"/>
          <w:bdr w:val="none" w:sz="0" w:space="0" w:color="auto" w:frame="1"/>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К числу таких тем относятся, например: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низкий уровень заработной платы работника и нехватка денежных средств на реализацию тех или иных нужд;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желание приобрести то или иное имущество, получить ту или иную услугу, отправиться в туристическую поездку;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отсутствие работы у родственников работника;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необходимость поступления детей работника в образовательные учреждения и т.д.;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i/>
          <w:iCs/>
          <w:sz w:val="24"/>
          <w:szCs w:val="24"/>
          <w:bdr w:val="none" w:sz="0" w:space="0" w:color="auto" w:frame="1"/>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Это возможно даже в том случае, когда такие предложения продиктованы благими намерениями и никак не связаны с личной выгодой работника.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К числу таких предложений относятся, например, предложения: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предоставить работнику и/или его родственникам скидку;</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lastRenderedPageBreak/>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внести деньги в конкретный благотворительный фонд;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поддержать конкретную спортивную команду и т.д.;</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i/>
          <w:iCs/>
          <w:sz w:val="24"/>
          <w:szCs w:val="24"/>
          <w:bdr w:val="none" w:sz="0" w:space="0" w:color="auto" w:frame="1"/>
        </w:rPr>
        <w:t>Не следует совершать определенные действия, которые могут восприниматься как согласие принять взятку или просьба о даче взятки.</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К числу таких действий относятся, например: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регулярное получение подарков, даже (если речь идет не о государственном гражданском служащем) стоимостью менее 3000 рублей;</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b/>
          <w:bCs/>
          <w:sz w:val="24"/>
          <w:szCs w:val="24"/>
          <w:bdr w:val="none" w:sz="0" w:space="0" w:color="auto" w:frame="1"/>
        </w:rPr>
        <w:t>ЭТО ВАЖНО ЗНАТЬ!</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В СЛУЧАЕ ОТСУТСТВИЯ РЕАГИРОВАНИЯ НА ВАШИ ОБРАЩЕНИЯ В ПРАВООХРАНИТЕЛЬНЫЕ ОРГАНЫ ВЫ МОЖЕТЕ:</w:t>
      </w:r>
    </w:p>
    <w:p w:rsidR="00A55359" w:rsidRPr="00A55359" w:rsidRDefault="00A55359" w:rsidP="00A55359">
      <w:pPr>
        <w:spacing w:after="0" w:line="240" w:lineRule="auto"/>
        <w:ind w:firstLine="709"/>
        <w:jc w:val="both"/>
        <w:rPr>
          <w:rFonts w:ascii="Times New Roman" w:eastAsia="Times New Roman" w:hAnsi="Times New Roman" w:cs="Times New Roman"/>
          <w:sz w:val="24"/>
          <w:szCs w:val="24"/>
        </w:rPr>
      </w:pPr>
      <w:r w:rsidRPr="00A55359">
        <w:rPr>
          <w:rFonts w:ascii="Times New Roman" w:eastAsia="Times New Roman" w:hAnsi="Times New Roman" w:cs="Times New Roman"/>
          <w:sz w:val="24"/>
          <w:szCs w:val="24"/>
          <w:bdr w:val="none" w:sz="0" w:space="0" w:color="auto" w:frame="1"/>
        </w:rPr>
        <w:t>1. Обратиться с жалобой в Генеральную прокуратуру Российской Федерации (125993, ГСП-3, Россия, Москва, ул. Б. Дмитровка, 15а)</w:t>
      </w:r>
    </w:p>
    <w:p w:rsidR="00A55359" w:rsidRDefault="00A55359" w:rsidP="00A55359">
      <w:pPr>
        <w:spacing w:after="0" w:line="240" w:lineRule="auto"/>
        <w:ind w:firstLine="709"/>
        <w:jc w:val="both"/>
        <w:rPr>
          <w:rFonts w:ascii="Times New Roman" w:eastAsia="Times New Roman" w:hAnsi="Times New Roman" w:cs="Times New Roman"/>
          <w:sz w:val="24"/>
          <w:szCs w:val="24"/>
          <w:bdr w:val="none" w:sz="0" w:space="0" w:color="auto" w:frame="1"/>
        </w:rPr>
      </w:pPr>
      <w:r w:rsidRPr="00A55359">
        <w:rPr>
          <w:rFonts w:ascii="Times New Roman" w:eastAsia="Times New Roman" w:hAnsi="Times New Roman" w:cs="Times New Roman"/>
          <w:sz w:val="24"/>
          <w:szCs w:val="24"/>
          <w:bdr w:val="none" w:sz="0" w:space="0" w:color="auto" w:frame="1"/>
        </w:rPr>
        <w:t>2. 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Межкомиссионную рабочую группу по развитию системы общественного контроля и противодействию коррупции Общественной палаты Российской Федерации (125993, г. Москва, ГСП-3, Миусская пл., д. 7, стр. 1, Телефон: (495) 221-83-58; Факс: (499)251-60-04).</w:t>
      </w:r>
    </w:p>
    <w:p w:rsidR="006F02B2" w:rsidRPr="00A55359" w:rsidRDefault="006F02B2" w:rsidP="00A55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3. </w:t>
      </w:r>
      <w:r w:rsidR="00B809F9" w:rsidRPr="00A55359">
        <w:rPr>
          <w:rFonts w:ascii="Times New Roman" w:eastAsia="Times New Roman" w:hAnsi="Times New Roman" w:cs="Times New Roman"/>
          <w:sz w:val="24"/>
          <w:szCs w:val="24"/>
          <w:bdr w:val="none" w:sz="0" w:space="0" w:color="auto" w:frame="1"/>
        </w:rPr>
        <w:t xml:space="preserve">Сообщить об этом </w:t>
      </w:r>
      <w:r w:rsidR="00B809F9">
        <w:rPr>
          <w:rFonts w:ascii="Times New Roman" w:eastAsia="Times New Roman" w:hAnsi="Times New Roman" w:cs="Times New Roman"/>
          <w:sz w:val="24"/>
          <w:szCs w:val="24"/>
          <w:bdr w:val="none" w:sz="0" w:space="0" w:color="auto" w:frame="1"/>
        </w:rPr>
        <w:t>в</w:t>
      </w:r>
      <w:r>
        <w:rPr>
          <w:rFonts w:ascii="Times New Roman" w:eastAsia="Times New Roman" w:hAnsi="Times New Roman" w:cs="Times New Roman"/>
          <w:sz w:val="24"/>
          <w:szCs w:val="24"/>
          <w:bdr w:val="none" w:sz="0" w:space="0" w:color="auto" w:frame="1"/>
        </w:rPr>
        <w:t xml:space="preserve"> Комитет по законности и правопорядку Санк-Петербурга: Смольный пр. д.1 тел.</w:t>
      </w:r>
      <w:r w:rsidRPr="006F02B2">
        <w:t xml:space="preserve"> </w:t>
      </w:r>
      <w:r w:rsidRPr="006F02B2">
        <w:rPr>
          <w:rFonts w:ascii="Times New Roman" w:eastAsia="Times New Roman" w:hAnsi="Times New Roman" w:cs="Times New Roman"/>
          <w:sz w:val="24"/>
          <w:szCs w:val="24"/>
          <w:bdr w:val="none" w:sz="0" w:space="0" w:color="auto" w:frame="1"/>
        </w:rPr>
        <w:t xml:space="preserve">+7 </w:t>
      </w:r>
      <w:r>
        <w:rPr>
          <w:rFonts w:ascii="Times New Roman" w:eastAsia="Times New Roman" w:hAnsi="Times New Roman" w:cs="Times New Roman"/>
          <w:sz w:val="24"/>
          <w:szCs w:val="24"/>
          <w:bdr w:val="none" w:sz="0" w:space="0" w:color="auto" w:frame="1"/>
        </w:rPr>
        <w:t>(</w:t>
      </w:r>
      <w:r w:rsidRPr="006F02B2">
        <w:rPr>
          <w:rFonts w:ascii="Times New Roman" w:eastAsia="Times New Roman" w:hAnsi="Times New Roman" w:cs="Times New Roman"/>
          <w:sz w:val="24"/>
          <w:szCs w:val="24"/>
          <w:bdr w:val="none" w:sz="0" w:space="0" w:color="auto" w:frame="1"/>
        </w:rPr>
        <w:t>812</w:t>
      </w:r>
      <w:r>
        <w:rPr>
          <w:rFonts w:ascii="Times New Roman" w:eastAsia="Times New Roman" w:hAnsi="Times New Roman" w:cs="Times New Roman"/>
          <w:sz w:val="24"/>
          <w:szCs w:val="24"/>
          <w:bdr w:val="none" w:sz="0" w:space="0" w:color="auto" w:frame="1"/>
        </w:rPr>
        <w:t>)</w:t>
      </w:r>
      <w:r w:rsidRPr="006F02B2">
        <w:rPr>
          <w:rFonts w:ascii="Times New Roman" w:eastAsia="Times New Roman" w:hAnsi="Times New Roman" w:cs="Times New Roman"/>
          <w:sz w:val="24"/>
          <w:szCs w:val="24"/>
          <w:bdr w:val="none" w:sz="0" w:space="0" w:color="auto" w:frame="1"/>
        </w:rPr>
        <w:t xml:space="preserve"> 576‑79-70, +7 </w:t>
      </w:r>
      <w:r>
        <w:rPr>
          <w:rFonts w:ascii="Times New Roman" w:eastAsia="Times New Roman" w:hAnsi="Times New Roman" w:cs="Times New Roman"/>
          <w:sz w:val="24"/>
          <w:szCs w:val="24"/>
          <w:bdr w:val="none" w:sz="0" w:space="0" w:color="auto" w:frame="1"/>
        </w:rPr>
        <w:t>(</w:t>
      </w:r>
      <w:r w:rsidRPr="006F02B2">
        <w:rPr>
          <w:rFonts w:ascii="Times New Roman" w:eastAsia="Times New Roman" w:hAnsi="Times New Roman" w:cs="Times New Roman"/>
          <w:sz w:val="24"/>
          <w:szCs w:val="24"/>
          <w:bdr w:val="none" w:sz="0" w:space="0" w:color="auto" w:frame="1"/>
        </w:rPr>
        <w:t>812</w:t>
      </w:r>
      <w:r>
        <w:rPr>
          <w:rFonts w:ascii="Times New Roman" w:eastAsia="Times New Roman" w:hAnsi="Times New Roman" w:cs="Times New Roman"/>
          <w:sz w:val="24"/>
          <w:szCs w:val="24"/>
          <w:bdr w:val="none" w:sz="0" w:space="0" w:color="auto" w:frame="1"/>
        </w:rPr>
        <w:t>)</w:t>
      </w:r>
      <w:r w:rsidRPr="006F02B2">
        <w:rPr>
          <w:rFonts w:ascii="Times New Roman" w:eastAsia="Times New Roman" w:hAnsi="Times New Roman" w:cs="Times New Roman"/>
          <w:sz w:val="24"/>
          <w:szCs w:val="24"/>
          <w:bdr w:val="none" w:sz="0" w:space="0" w:color="auto" w:frame="1"/>
        </w:rPr>
        <w:t xml:space="preserve"> 576‑40-87</w:t>
      </w:r>
      <w:r w:rsidRPr="006F02B2">
        <w:t xml:space="preserve"> </w:t>
      </w:r>
      <w:r>
        <w:t xml:space="preserve">режим работы: </w:t>
      </w:r>
      <w:r w:rsidRPr="006F02B2">
        <w:rPr>
          <w:rFonts w:ascii="Times New Roman" w:eastAsia="Times New Roman" w:hAnsi="Times New Roman" w:cs="Times New Roman"/>
          <w:sz w:val="24"/>
          <w:szCs w:val="24"/>
          <w:bdr w:val="none" w:sz="0" w:space="0" w:color="auto" w:frame="1"/>
        </w:rPr>
        <w:t>пн-пт 9:00–18:00</w:t>
      </w:r>
    </w:p>
    <w:p w:rsidR="009E42FE" w:rsidRDefault="009E42FE"/>
    <w:sectPr w:rsidR="009E42FE" w:rsidSect="00F254D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B1" w:rsidRDefault="00D17EB1" w:rsidP="000A3DA5">
      <w:pPr>
        <w:spacing w:after="0" w:line="240" w:lineRule="auto"/>
      </w:pPr>
      <w:r>
        <w:separator/>
      </w:r>
    </w:p>
  </w:endnote>
  <w:endnote w:type="continuationSeparator" w:id="1">
    <w:p w:rsidR="00D17EB1" w:rsidRDefault="00D17EB1" w:rsidP="000A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5" w:rsidRDefault="000A3D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80017"/>
      <w:docPartObj>
        <w:docPartGallery w:val="Page Numbers (Bottom of Page)"/>
        <w:docPartUnique/>
      </w:docPartObj>
    </w:sdtPr>
    <w:sdtContent>
      <w:p w:rsidR="000A3DA5" w:rsidRDefault="00987D49">
        <w:pPr>
          <w:pStyle w:val="a5"/>
          <w:jc w:val="center"/>
        </w:pPr>
        <w:fldSimple w:instr=" PAGE   \* MERGEFORMAT ">
          <w:r w:rsidR="001E55EE">
            <w:rPr>
              <w:noProof/>
            </w:rPr>
            <w:t>1</w:t>
          </w:r>
        </w:fldSimple>
      </w:p>
    </w:sdtContent>
  </w:sdt>
  <w:p w:rsidR="000A3DA5" w:rsidRDefault="000A3D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5" w:rsidRDefault="000A3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B1" w:rsidRDefault="00D17EB1" w:rsidP="000A3DA5">
      <w:pPr>
        <w:spacing w:after="0" w:line="240" w:lineRule="auto"/>
      </w:pPr>
      <w:r>
        <w:separator/>
      </w:r>
    </w:p>
  </w:footnote>
  <w:footnote w:type="continuationSeparator" w:id="1">
    <w:p w:rsidR="00D17EB1" w:rsidRDefault="00D17EB1" w:rsidP="000A3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5" w:rsidRDefault="000A3D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5" w:rsidRDefault="000A3D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A5" w:rsidRDefault="000A3D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5359"/>
    <w:rsid w:val="000A3DA5"/>
    <w:rsid w:val="00154D2A"/>
    <w:rsid w:val="0018439B"/>
    <w:rsid w:val="001E55EE"/>
    <w:rsid w:val="006B1320"/>
    <w:rsid w:val="006F02B2"/>
    <w:rsid w:val="00987D49"/>
    <w:rsid w:val="009E42FE"/>
    <w:rsid w:val="00A55359"/>
    <w:rsid w:val="00B218B8"/>
    <w:rsid w:val="00B809F9"/>
    <w:rsid w:val="00D17EB1"/>
    <w:rsid w:val="00D3516F"/>
    <w:rsid w:val="00F25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3D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3DA5"/>
  </w:style>
  <w:style w:type="paragraph" w:styleId="a5">
    <w:name w:val="footer"/>
    <w:basedOn w:val="a"/>
    <w:link w:val="a6"/>
    <w:uiPriority w:val="99"/>
    <w:unhideWhenUsed/>
    <w:rsid w:val="000A3D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DA5"/>
  </w:style>
</w:styles>
</file>

<file path=word/webSettings.xml><?xml version="1.0" encoding="utf-8"?>
<w:webSettings xmlns:r="http://schemas.openxmlformats.org/officeDocument/2006/relationships" xmlns:w="http://schemas.openxmlformats.org/wordprocessingml/2006/main">
  <w:divs>
    <w:div w:id="2051761579">
      <w:bodyDiv w:val="1"/>
      <w:marLeft w:val="0"/>
      <w:marRight w:val="0"/>
      <w:marTop w:val="0"/>
      <w:marBottom w:val="0"/>
      <w:divBdr>
        <w:top w:val="none" w:sz="0" w:space="0" w:color="auto"/>
        <w:left w:val="none" w:sz="0" w:space="0" w:color="auto"/>
        <w:bottom w:val="none" w:sz="0" w:space="0" w:color="auto"/>
        <w:right w:val="none" w:sz="0" w:space="0" w:color="auto"/>
      </w:divBdr>
      <w:divsChild>
        <w:div w:id="1053503360">
          <w:marLeft w:val="0"/>
          <w:marRight w:val="0"/>
          <w:marTop w:val="0"/>
          <w:marBottom w:val="0"/>
          <w:divBdr>
            <w:top w:val="none" w:sz="0" w:space="0" w:color="auto"/>
            <w:left w:val="none" w:sz="0" w:space="0" w:color="auto"/>
            <w:bottom w:val="none" w:sz="0" w:space="0" w:color="auto"/>
            <w:right w:val="none" w:sz="0" w:space="0" w:color="auto"/>
          </w:divBdr>
          <w:divsChild>
            <w:div w:id="669911793">
              <w:marLeft w:val="0"/>
              <w:marRight w:val="0"/>
              <w:marTop w:val="0"/>
              <w:marBottom w:val="0"/>
              <w:divBdr>
                <w:top w:val="none" w:sz="0" w:space="0" w:color="auto"/>
                <w:left w:val="none" w:sz="0" w:space="0" w:color="auto"/>
                <w:bottom w:val="none" w:sz="0" w:space="0" w:color="auto"/>
                <w:right w:val="none" w:sz="0" w:space="0" w:color="auto"/>
              </w:divBdr>
              <w:divsChild>
                <w:div w:id="55976486">
                  <w:marLeft w:val="0"/>
                  <w:marRight w:val="0"/>
                  <w:marTop w:val="0"/>
                  <w:marBottom w:val="192"/>
                  <w:divBdr>
                    <w:top w:val="none" w:sz="0" w:space="0" w:color="auto"/>
                    <w:left w:val="none" w:sz="0" w:space="0" w:color="auto"/>
                    <w:bottom w:val="none" w:sz="0" w:space="0" w:color="auto"/>
                    <w:right w:val="none" w:sz="0" w:space="0" w:color="auto"/>
                  </w:divBdr>
                  <w:divsChild>
                    <w:div w:id="2000769385">
                      <w:marLeft w:val="0"/>
                      <w:marRight w:val="0"/>
                      <w:marTop w:val="0"/>
                      <w:marBottom w:val="0"/>
                      <w:divBdr>
                        <w:top w:val="none" w:sz="0" w:space="0" w:color="auto"/>
                        <w:left w:val="none" w:sz="0" w:space="0" w:color="auto"/>
                        <w:bottom w:val="none" w:sz="0" w:space="0" w:color="auto"/>
                        <w:right w:val="none" w:sz="0" w:space="0" w:color="auto"/>
                      </w:divBdr>
                      <w:divsChild>
                        <w:div w:id="1613904209">
                          <w:marLeft w:val="0"/>
                          <w:marRight w:val="0"/>
                          <w:marTop w:val="0"/>
                          <w:marBottom w:val="0"/>
                          <w:divBdr>
                            <w:top w:val="none" w:sz="0" w:space="0" w:color="auto"/>
                            <w:left w:val="none" w:sz="0" w:space="0" w:color="auto"/>
                            <w:bottom w:val="none" w:sz="0" w:space="0" w:color="auto"/>
                            <w:right w:val="none" w:sz="0" w:space="0" w:color="auto"/>
                          </w:divBdr>
                        </w:div>
                      </w:divsChild>
                    </w:div>
                    <w:div w:id="1786197760">
                      <w:marLeft w:val="0"/>
                      <w:marRight w:val="0"/>
                      <w:marTop w:val="0"/>
                      <w:marBottom w:val="0"/>
                      <w:divBdr>
                        <w:top w:val="none" w:sz="0" w:space="0" w:color="auto"/>
                        <w:left w:val="none" w:sz="0" w:space="0" w:color="auto"/>
                        <w:bottom w:val="none" w:sz="0" w:space="0" w:color="auto"/>
                        <w:right w:val="none" w:sz="0" w:space="0" w:color="auto"/>
                      </w:divBdr>
                      <w:divsChild>
                        <w:div w:id="316736295">
                          <w:marLeft w:val="0"/>
                          <w:marRight w:val="0"/>
                          <w:marTop w:val="0"/>
                          <w:marBottom w:val="0"/>
                          <w:divBdr>
                            <w:top w:val="none" w:sz="0" w:space="0" w:color="auto"/>
                            <w:left w:val="none" w:sz="0" w:space="0" w:color="auto"/>
                            <w:bottom w:val="none" w:sz="0" w:space="0" w:color="auto"/>
                            <w:right w:val="none" w:sz="0" w:space="0" w:color="auto"/>
                          </w:divBdr>
                          <w:divsChild>
                            <w:div w:id="1100486928">
                              <w:marLeft w:val="0"/>
                              <w:marRight w:val="0"/>
                              <w:marTop w:val="0"/>
                              <w:marBottom w:val="0"/>
                              <w:divBdr>
                                <w:top w:val="none" w:sz="0" w:space="0" w:color="auto"/>
                                <w:left w:val="none" w:sz="0" w:space="0" w:color="auto"/>
                                <w:bottom w:val="none" w:sz="0" w:space="0" w:color="auto"/>
                                <w:right w:val="none" w:sz="0" w:space="0" w:color="auto"/>
                              </w:divBdr>
                              <w:divsChild>
                                <w:div w:id="1255015052">
                                  <w:marLeft w:val="0"/>
                                  <w:marRight w:val="0"/>
                                  <w:marTop w:val="0"/>
                                  <w:marBottom w:val="0"/>
                                  <w:divBdr>
                                    <w:top w:val="none" w:sz="0" w:space="0" w:color="auto"/>
                                    <w:left w:val="none" w:sz="0" w:space="0" w:color="auto"/>
                                    <w:bottom w:val="none" w:sz="0" w:space="0" w:color="auto"/>
                                    <w:right w:val="none" w:sz="0" w:space="0" w:color="auto"/>
                                  </w:divBdr>
                                </w:div>
                                <w:div w:id="1012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33382">
          <w:marLeft w:val="0"/>
          <w:marRight w:val="0"/>
          <w:marTop w:val="120"/>
          <w:marBottom w:val="0"/>
          <w:divBdr>
            <w:top w:val="none" w:sz="0" w:space="0" w:color="auto"/>
            <w:left w:val="none" w:sz="0" w:space="0" w:color="auto"/>
            <w:bottom w:val="none" w:sz="0" w:space="0" w:color="auto"/>
            <w:right w:val="none" w:sz="0" w:space="0" w:color="auto"/>
          </w:divBdr>
          <w:divsChild>
            <w:div w:id="694966239">
              <w:marLeft w:val="0"/>
              <w:marRight w:val="0"/>
              <w:marTop w:val="0"/>
              <w:marBottom w:val="0"/>
              <w:divBdr>
                <w:top w:val="none" w:sz="0" w:space="0" w:color="auto"/>
                <w:left w:val="none" w:sz="0" w:space="0" w:color="auto"/>
                <w:bottom w:val="none" w:sz="0" w:space="0" w:color="auto"/>
                <w:right w:val="none" w:sz="0" w:space="0" w:color="auto"/>
              </w:divBdr>
              <w:divsChild>
                <w:div w:id="1666206897">
                  <w:marLeft w:val="0"/>
                  <w:marRight w:val="0"/>
                  <w:marTop w:val="0"/>
                  <w:marBottom w:val="0"/>
                  <w:divBdr>
                    <w:top w:val="none" w:sz="0" w:space="0" w:color="auto"/>
                    <w:left w:val="none" w:sz="0" w:space="0" w:color="auto"/>
                    <w:bottom w:val="none" w:sz="0" w:space="0" w:color="auto"/>
                    <w:right w:val="none" w:sz="0" w:space="0" w:color="auto"/>
                  </w:divBdr>
                  <w:divsChild>
                    <w:div w:id="1335304670">
                      <w:marLeft w:val="0"/>
                      <w:marRight w:val="0"/>
                      <w:marTop w:val="0"/>
                      <w:marBottom w:val="0"/>
                      <w:divBdr>
                        <w:top w:val="none" w:sz="0" w:space="0" w:color="auto"/>
                        <w:left w:val="none" w:sz="0" w:space="0" w:color="auto"/>
                        <w:bottom w:val="none" w:sz="0" w:space="0" w:color="auto"/>
                        <w:right w:val="none" w:sz="0" w:space="0" w:color="auto"/>
                      </w:divBdr>
                    </w:div>
                  </w:divsChild>
                </w:div>
                <w:div w:id="2065175881">
                  <w:marLeft w:val="0"/>
                  <w:marRight w:val="0"/>
                  <w:marTop w:val="24"/>
                  <w:marBottom w:val="0"/>
                  <w:divBdr>
                    <w:top w:val="none" w:sz="0" w:space="0" w:color="auto"/>
                    <w:left w:val="none" w:sz="0" w:space="0" w:color="auto"/>
                    <w:bottom w:val="none" w:sz="0" w:space="0" w:color="auto"/>
                    <w:right w:val="none" w:sz="0" w:space="0" w:color="auto"/>
                  </w:divBdr>
                  <w:divsChild>
                    <w:div w:id="13396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716">
          <w:marLeft w:val="0"/>
          <w:marRight w:val="0"/>
          <w:marTop w:val="120"/>
          <w:marBottom w:val="0"/>
          <w:divBdr>
            <w:top w:val="none" w:sz="0" w:space="0" w:color="auto"/>
            <w:left w:val="none" w:sz="0" w:space="0" w:color="auto"/>
            <w:bottom w:val="none" w:sz="0" w:space="0" w:color="auto"/>
            <w:right w:val="none" w:sz="0" w:space="0" w:color="auto"/>
          </w:divBdr>
          <w:divsChild>
            <w:div w:id="549807804">
              <w:marLeft w:val="0"/>
              <w:marRight w:val="0"/>
              <w:marTop w:val="72"/>
              <w:marBottom w:val="0"/>
              <w:divBdr>
                <w:top w:val="none" w:sz="0" w:space="0" w:color="auto"/>
                <w:left w:val="none" w:sz="0" w:space="0" w:color="auto"/>
                <w:bottom w:val="none" w:sz="0" w:space="0" w:color="auto"/>
                <w:right w:val="none" w:sz="0" w:space="0" w:color="auto"/>
              </w:divBdr>
              <w:divsChild>
                <w:div w:id="4917243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91383064">
          <w:marLeft w:val="0"/>
          <w:marRight w:val="0"/>
          <w:marTop w:val="120"/>
          <w:marBottom w:val="0"/>
          <w:divBdr>
            <w:top w:val="none" w:sz="0" w:space="0" w:color="auto"/>
            <w:left w:val="none" w:sz="0" w:space="0" w:color="auto"/>
            <w:bottom w:val="none" w:sz="0" w:space="0" w:color="auto"/>
            <w:right w:val="none" w:sz="0" w:space="0" w:color="auto"/>
          </w:divBdr>
          <w:divsChild>
            <w:div w:id="1501198372">
              <w:marLeft w:val="0"/>
              <w:marRight w:val="0"/>
              <w:marTop w:val="0"/>
              <w:marBottom w:val="0"/>
              <w:divBdr>
                <w:top w:val="none" w:sz="0" w:space="0" w:color="auto"/>
                <w:left w:val="none" w:sz="0" w:space="0" w:color="auto"/>
                <w:bottom w:val="none" w:sz="0" w:space="0" w:color="auto"/>
                <w:right w:val="none" w:sz="0" w:space="0" w:color="auto"/>
              </w:divBdr>
            </w:div>
          </w:divsChild>
        </w:div>
        <w:div w:id="12788280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5081</Words>
  <Characters>28965</Characters>
  <Application>Microsoft Office Word</Application>
  <DocSecurity>0</DocSecurity>
  <Lines>241</Lines>
  <Paragraphs>67</Paragraphs>
  <ScaleCrop>false</ScaleCrop>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goszakazzam</dc:creator>
  <cp:lastModifiedBy>goszakazzam</cp:lastModifiedBy>
  <cp:revision>7</cp:revision>
  <dcterms:created xsi:type="dcterms:W3CDTF">2018-06-28T07:04:00Z</dcterms:created>
  <dcterms:modified xsi:type="dcterms:W3CDTF">2018-07-10T07:01:00Z</dcterms:modified>
</cp:coreProperties>
</file>