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B7" w:rsidRDefault="00A614B7" w:rsidP="00AA48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B7">
        <w:rPr>
          <w:rFonts w:ascii="Times New Roman" w:hAnsi="Times New Roman" w:cs="Times New Roman"/>
          <w:b/>
          <w:sz w:val="28"/>
          <w:szCs w:val="28"/>
        </w:rPr>
        <w:t>Профилактика туберкулеза</w:t>
      </w:r>
    </w:p>
    <w:p w:rsidR="0035600D" w:rsidRDefault="00252713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всём мире ежегодно 24 марта отмечается  День борьбы с туберкулёзом. </w:t>
      </w:r>
    </w:p>
    <w:p w:rsidR="00252713" w:rsidRDefault="0035600D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Туберкулёз – недуг рода человеческого с незапамятных времен</w:t>
      </w:r>
      <w:r w:rsidR="00B30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столетий он существует как хроническое, повсеместно распространенное эпидемическое заболевание. Его картина была хорошо известна врачам древности и превосходно описана в трудах Гиппократа. Современная эра в изучении туберкулёза началась с открытия в 1882 году Робертом Кохом туберкулёзных микобактерий и их роли в этом заболевании.</w:t>
      </w:r>
      <w:r w:rsidR="00B30907">
        <w:rPr>
          <w:rFonts w:ascii="Times New Roman" w:hAnsi="Times New Roman" w:cs="Times New Roman"/>
          <w:sz w:val="24"/>
          <w:szCs w:val="24"/>
        </w:rPr>
        <w:t xml:space="preserve"> </w:t>
      </w:r>
      <w:r w:rsidR="00252713">
        <w:rPr>
          <w:rFonts w:ascii="Times New Roman" w:hAnsi="Times New Roman" w:cs="Times New Roman"/>
          <w:sz w:val="24"/>
          <w:szCs w:val="24"/>
        </w:rPr>
        <w:t xml:space="preserve">Именно в этот день в 1882-м году в Берлине доктор Роберт Кох объявил об открытии этой страшной болезни, которая до сих пор угрожает каждому из нас. </w:t>
      </w:r>
    </w:p>
    <w:p w:rsidR="00A614B7" w:rsidRPr="00A614B7" w:rsidRDefault="00252713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>Туберкулёз</w:t>
      </w:r>
      <w:r>
        <w:rPr>
          <w:rFonts w:ascii="Times New Roman" w:hAnsi="Times New Roman" w:cs="Times New Roman"/>
          <w:sz w:val="24"/>
          <w:szCs w:val="24"/>
        </w:rPr>
        <w:t xml:space="preserve"> (старинное название – чахотка)  </w:t>
      </w:r>
      <w:r w:rsidR="00A614B7" w:rsidRPr="00A614B7">
        <w:rPr>
          <w:rFonts w:ascii="Times New Roman" w:hAnsi="Times New Roman" w:cs="Times New Roman"/>
          <w:sz w:val="24"/>
          <w:szCs w:val="24"/>
        </w:rPr>
        <w:t>- инфекционное заболевание, вызываемое различными видами микобактерий из гр</w:t>
      </w:r>
      <w:r>
        <w:rPr>
          <w:rFonts w:ascii="Times New Roman" w:hAnsi="Times New Roman" w:cs="Times New Roman"/>
          <w:sz w:val="24"/>
          <w:szCs w:val="24"/>
        </w:rPr>
        <w:t xml:space="preserve">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преимущественной локализацией воспалительного процесса в лёгких. Наряду с лёгочными формами заболевания возможно развитие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внелёгочных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форм, поскольку возбудитель способен поражать все органы человека.</w:t>
      </w:r>
    </w:p>
    <w:p w:rsidR="00A614B7" w:rsidRPr="00A614B7" w:rsidRDefault="00252713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>Профилактика туберкулеза - меры по недопущению заражения туберкулезом. Следует помнить, что основным источником туберкулеза являются больные активным туберкулезом люди, выделяющие микобактерии.</w:t>
      </w:r>
    </w:p>
    <w:p w:rsidR="00A614B7" w:rsidRPr="00A614B7" w:rsidRDefault="00A614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614B7">
        <w:rPr>
          <w:rFonts w:ascii="Times New Roman" w:hAnsi="Times New Roman" w:cs="Times New Roman"/>
          <w:sz w:val="24"/>
          <w:szCs w:val="24"/>
        </w:rPr>
        <w:t>Профилактическая работа в области туберкулеза ведется по следующим направлениям:</w:t>
      </w:r>
    </w:p>
    <w:p w:rsidR="00A614B7" w:rsidRPr="00A614B7" w:rsidRDefault="00A614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614B7">
        <w:rPr>
          <w:rFonts w:ascii="Times New Roman" w:hAnsi="Times New Roman" w:cs="Times New Roman"/>
          <w:b/>
          <w:sz w:val="24"/>
          <w:szCs w:val="24"/>
        </w:rPr>
        <w:t xml:space="preserve">Специфическая </w:t>
      </w:r>
      <w:proofErr w:type="gramStart"/>
      <w:r w:rsidRPr="00A614B7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End"/>
      <w:r w:rsidRPr="00A614B7">
        <w:rPr>
          <w:rFonts w:ascii="Times New Roman" w:hAnsi="Times New Roman" w:cs="Times New Roman"/>
          <w:sz w:val="24"/>
          <w:szCs w:val="24"/>
        </w:rPr>
        <w:t xml:space="preserve"> включающая вакцинацию и ревакцинацию. Главная цель специфической профилактики туберкулеза - выработка специфического иммунитета. Это достигается с помощью вакцины БЦЖ.</w:t>
      </w:r>
    </w:p>
    <w:p w:rsidR="00A614B7" w:rsidRPr="00A614B7" w:rsidRDefault="00AA4823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A614B7" w:rsidRPr="00A614B7">
        <w:rPr>
          <w:rFonts w:ascii="Times New Roman" w:hAnsi="Times New Roman" w:cs="Times New Roman"/>
          <w:sz w:val="24"/>
          <w:szCs w:val="24"/>
        </w:rPr>
        <w:t xml:space="preserve">иологическая активность вакцины БЦЖ связана со способностью приживаться в организме </w:t>
      </w:r>
      <w:proofErr w:type="gramStart"/>
      <w:r w:rsidR="00A614B7" w:rsidRPr="00A614B7">
        <w:rPr>
          <w:rFonts w:ascii="Times New Roman" w:hAnsi="Times New Roman" w:cs="Times New Roman"/>
          <w:sz w:val="24"/>
          <w:szCs w:val="24"/>
        </w:rPr>
        <w:t>привитых</w:t>
      </w:r>
      <w:proofErr w:type="gramEnd"/>
      <w:r w:rsidR="00A614B7" w:rsidRPr="00A614B7">
        <w:rPr>
          <w:rFonts w:ascii="Times New Roman" w:hAnsi="Times New Roman" w:cs="Times New Roman"/>
          <w:sz w:val="24"/>
          <w:szCs w:val="24"/>
        </w:rPr>
        <w:t>, размножаться в месте прививки и давать ответную специфическую реакцию, сопровождающуюся аллергической перестройкой организма, что и позволяет использовать ее для профилактики туберкулеза.</w:t>
      </w:r>
    </w:p>
    <w:p w:rsidR="00A614B7" w:rsidRPr="00A614B7" w:rsidRDefault="009239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>Вакцинацию проводят новорожденным на 3-7-й день жизни. Через несколько лет, в целях профилактики туберкулеза, осуществляется ревакцинация. В России в соответствии с действующим «Национальным календарем профилактических прививок» она проводится детям с отрицательной пробой Манту в 7 лет.</w:t>
      </w:r>
    </w:p>
    <w:p w:rsidR="00A614B7" w:rsidRPr="00A614B7" w:rsidRDefault="009239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>Во взрослом периоде жизни профилактика туберкулеза основана, прежде всего, на раннем выявлении туберкулеза и правильном его лечении. Диагностирование происходит путем рентгенологического исследования органов грудной клетки. Каждому здоровому человеку его следует проходить один раз в 2 года. Ежегодное обследование помогает своевременно выявлять больных туберкулезом людей. Флюорография в системе профилактики туберкулеза позволяет начать лечение на ранних этапах заболевания, что является важным условием его успешности.</w:t>
      </w:r>
    </w:p>
    <w:p w:rsidR="00A614B7" w:rsidRPr="00A614B7" w:rsidRDefault="009239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 xml:space="preserve">Особую роль для профилактики туберкулеза играет </w:t>
      </w:r>
      <w:proofErr w:type="spellStart"/>
      <w:r w:rsidR="00A614B7" w:rsidRPr="00A614B7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="00A614B7" w:rsidRPr="00A6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14B7" w:rsidRPr="00A614B7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="00A614B7" w:rsidRPr="00A614B7">
        <w:rPr>
          <w:rFonts w:ascii="Times New Roman" w:hAnsi="Times New Roman" w:cs="Times New Roman"/>
          <w:sz w:val="24"/>
          <w:szCs w:val="24"/>
        </w:rPr>
        <w:t xml:space="preserve"> - эффективный метод предупреждения заболевания туберкулезом у лиц с повышенным риском развития инфекции. Профилактика туберкулеза путем </w:t>
      </w:r>
      <w:proofErr w:type="spellStart"/>
      <w:r w:rsidR="00A614B7" w:rsidRPr="00A614B7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="00A614B7" w:rsidRPr="00A614B7">
        <w:rPr>
          <w:rFonts w:ascii="Times New Roman" w:hAnsi="Times New Roman" w:cs="Times New Roman"/>
          <w:sz w:val="24"/>
          <w:szCs w:val="24"/>
        </w:rPr>
        <w:t xml:space="preserve"> может быть первичной, когда проводится у здоровых лиц, не инфицированных МБТ, но находящихся в</w:t>
      </w:r>
      <w:r w:rsidR="00015C17">
        <w:rPr>
          <w:rFonts w:ascii="Times New Roman" w:hAnsi="Times New Roman" w:cs="Times New Roman"/>
          <w:sz w:val="24"/>
          <w:szCs w:val="24"/>
        </w:rPr>
        <w:t xml:space="preserve"> тесном </w:t>
      </w:r>
      <w:r w:rsidR="00A614B7" w:rsidRPr="00A614B7">
        <w:rPr>
          <w:rFonts w:ascii="Times New Roman" w:hAnsi="Times New Roman" w:cs="Times New Roman"/>
          <w:sz w:val="24"/>
          <w:szCs w:val="24"/>
        </w:rPr>
        <w:t>контакте с больными туберкулезом, и вторичной - у людей, инфицированных МБТ или переболевших в прошлом.</w:t>
      </w:r>
    </w:p>
    <w:p w:rsidR="00A614B7" w:rsidRPr="00A614B7" w:rsidRDefault="00A614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614B7">
        <w:rPr>
          <w:rFonts w:ascii="Times New Roman" w:hAnsi="Times New Roman" w:cs="Times New Roman"/>
          <w:b/>
          <w:sz w:val="24"/>
          <w:szCs w:val="24"/>
        </w:rPr>
        <w:t>Санитарная профилактика</w:t>
      </w:r>
      <w:r w:rsidRPr="00A614B7">
        <w:rPr>
          <w:rFonts w:ascii="Times New Roman" w:hAnsi="Times New Roman" w:cs="Times New Roman"/>
          <w:sz w:val="24"/>
          <w:szCs w:val="24"/>
        </w:rPr>
        <w:t>, включающая дезинфекцию объектов окружающей среды с использованием различных дезинфицирующих средств, среди которых ведущую роль занимает химическая дезинфекция, направленная на уничтожение возбудителей на объектах внешней среды, имеющих значение в передаче инфекции. Как известно, успех проведения химической дезинфекции напрямую зависит от соблюдения рекомендаций инструкций по применению дезинфицирующих средств, правильного выбора эффективного режима (концентрация, экспозиция, способ обработки).</w:t>
      </w:r>
    </w:p>
    <w:p w:rsidR="00A614B7" w:rsidRPr="00A614B7" w:rsidRDefault="00A614B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614B7">
        <w:rPr>
          <w:rFonts w:ascii="Times New Roman" w:hAnsi="Times New Roman" w:cs="Times New Roman"/>
          <w:b/>
          <w:sz w:val="24"/>
          <w:szCs w:val="24"/>
        </w:rPr>
        <w:t>Социальная профилактика</w:t>
      </w:r>
      <w:r w:rsidRPr="00A614B7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 укрепление здоровья населения. К таким мероприятиям относятся: улучшение жилищно-бытовых условий жизни населения; улучшение качества питания; борьба с алкоголизмом, наркоманией, токсикоманией, курением; привитие населению навыков личной гигиены в быту; развитие физической культуры и спорта.</w:t>
      </w:r>
    </w:p>
    <w:p w:rsidR="00A614B7" w:rsidRPr="00A614B7" w:rsidRDefault="00015C17" w:rsidP="00A614B7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 xml:space="preserve">Цель этих мероприятий - создание условий, неблагоприятных для распространения туберкулезной инфекции, повышение естественной неспецифической </w:t>
      </w:r>
      <w:proofErr w:type="spellStart"/>
      <w:r w:rsidR="00A614B7" w:rsidRPr="00A614B7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="00A614B7" w:rsidRPr="00A614B7">
        <w:rPr>
          <w:rFonts w:ascii="Times New Roman" w:hAnsi="Times New Roman" w:cs="Times New Roman"/>
          <w:sz w:val="24"/>
          <w:szCs w:val="24"/>
        </w:rPr>
        <w:t xml:space="preserve"> к микобактериям туберкулеза.</w:t>
      </w:r>
    </w:p>
    <w:p w:rsidR="004B35BA" w:rsidRDefault="00AA4823" w:rsidP="004B35BA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4B7" w:rsidRPr="00A614B7">
        <w:rPr>
          <w:rFonts w:ascii="Times New Roman" w:hAnsi="Times New Roman" w:cs="Times New Roman"/>
          <w:sz w:val="24"/>
          <w:szCs w:val="24"/>
        </w:rPr>
        <w:t>Но, самое главное, необходимо помнить, что с профилактической целью каждому человеку следует вести здоровый, культурный образ жизни, обращать внимание на санитарное состояние жилых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4B7" w:rsidRPr="00A614B7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и коммунально-бытовых</w:t>
      </w:r>
      <w:r w:rsidR="00A614B7" w:rsidRPr="00A614B7">
        <w:rPr>
          <w:rFonts w:ascii="Times New Roman" w:hAnsi="Times New Roman" w:cs="Times New Roman"/>
          <w:sz w:val="24"/>
          <w:szCs w:val="24"/>
        </w:rPr>
        <w:t xml:space="preserve"> помещений, содержать их в чистоте и соблюдать личную гигиену.</w:t>
      </w:r>
    </w:p>
    <w:p w:rsidR="002009D1" w:rsidRDefault="004B35BA" w:rsidP="004B35BA">
      <w:pPr>
        <w:pStyle w:val="a4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9D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Своевременное выявление заболевания на ранних стадиях дает возможность полностью излечить заболевание, вернуть здоровье, а с ним и привычный ритм и</w:t>
      </w:r>
      <w:r w:rsidR="00D005A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2009D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стиль жизни. </w:t>
      </w:r>
    </w:p>
    <w:p w:rsidR="00C53884" w:rsidRDefault="00C53884" w:rsidP="004B35BA">
      <w:pPr>
        <w:pStyle w:val="a4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53884" w:rsidRDefault="00C53884" w:rsidP="004B35BA">
      <w:pPr>
        <w:pStyle w:val="a4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53884" w:rsidRPr="00C53884" w:rsidRDefault="00C53884" w:rsidP="004B35BA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Филиал №5 ФБУЗ «Центр гигиены и эпидемиологии в городе Санкт-Петербург» в Приморском, Петроградском, Курортном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Кронштадтском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районах</w:t>
      </w:r>
    </w:p>
    <w:p w:rsidR="00F9563D" w:rsidRDefault="00F9563D" w:rsidP="00CE0DE4">
      <w:pPr>
        <w:pStyle w:val="a4"/>
        <w:ind w:left="-993"/>
        <w:jc w:val="both"/>
      </w:pPr>
    </w:p>
    <w:sectPr w:rsidR="00F9563D" w:rsidSect="00A614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B7"/>
    <w:rsid w:val="00001F92"/>
    <w:rsid w:val="00015C17"/>
    <w:rsid w:val="001A5632"/>
    <w:rsid w:val="002009D1"/>
    <w:rsid w:val="00203340"/>
    <w:rsid w:val="00252713"/>
    <w:rsid w:val="003433CE"/>
    <w:rsid w:val="0035600D"/>
    <w:rsid w:val="003C6B97"/>
    <w:rsid w:val="004B35BA"/>
    <w:rsid w:val="00563675"/>
    <w:rsid w:val="00670C9D"/>
    <w:rsid w:val="007237EC"/>
    <w:rsid w:val="007D7744"/>
    <w:rsid w:val="008C6199"/>
    <w:rsid w:val="009239B7"/>
    <w:rsid w:val="00924500"/>
    <w:rsid w:val="00933393"/>
    <w:rsid w:val="009355D4"/>
    <w:rsid w:val="009D0C11"/>
    <w:rsid w:val="00A614B7"/>
    <w:rsid w:val="00AA4823"/>
    <w:rsid w:val="00AC1501"/>
    <w:rsid w:val="00B30907"/>
    <w:rsid w:val="00B67834"/>
    <w:rsid w:val="00BE1FC1"/>
    <w:rsid w:val="00C53884"/>
    <w:rsid w:val="00C605EA"/>
    <w:rsid w:val="00CE0DE4"/>
    <w:rsid w:val="00D005A8"/>
    <w:rsid w:val="00E2407D"/>
    <w:rsid w:val="00EF0383"/>
    <w:rsid w:val="00F9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1"/>
  </w:style>
  <w:style w:type="paragraph" w:styleId="1">
    <w:name w:val="heading 1"/>
    <w:basedOn w:val="a"/>
    <w:link w:val="10"/>
    <w:uiPriority w:val="9"/>
    <w:qFormat/>
    <w:rsid w:val="00A6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14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83E7-E9B4-46C5-814C-9C36143A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ФГУЗ5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cp:lastPrinted>2018-03-01T12:06:00Z</cp:lastPrinted>
  <dcterms:created xsi:type="dcterms:W3CDTF">2018-03-13T09:16:00Z</dcterms:created>
  <dcterms:modified xsi:type="dcterms:W3CDTF">2018-03-14T09:19:00Z</dcterms:modified>
</cp:coreProperties>
</file>